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47</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2BAFE4E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号）及省上相关规定，本会对四川锦川律师事务所提交的《四川锦川律师事务所律师服务收费标准》已审查完毕，相关内容符合相关规定，本会同意备案人的备案申请，该收费标准自备案之日起至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7A5FB0A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20D6297">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四川锦川律师事务所律师服务收费标准</w:t>
      </w:r>
    </w:p>
    <w:p w14:paraId="31CEA4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02E88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7BDC8C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D092C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5E6D91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3A8F1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795A2C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4B0A26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7525BB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6FEDFD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061EB1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2A97A7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20D28C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7E23FB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2B404F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D85FA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38B61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3636F7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w:t>
      </w:r>
    </w:p>
    <w:p w14:paraId="7BD275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F3E5F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32016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09010DE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200</w:t>
      </w:r>
      <w:r>
        <w:rPr>
          <w:rFonts w:ascii="Times New Roman" w:hAnsi="仿宋" w:eastAsia="仿宋" w:cs="Times New Roman"/>
          <w:sz w:val="32"/>
          <w:szCs w:val="32"/>
        </w:rPr>
        <w:t>元至</w:t>
      </w:r>
      <w:r>
        <w:rPr>
          <w:rFonts w:ascii="Times New Roman" w:hAnsi="Times New Roman" w:eastAsia="仿宋" w:cs="Times New Roman"/>
          <w:sz w:val="32"/>
          <w:szCs w:val="32"/>
        </w:rPr>
        <w:t>1000</w:t>
      </w:r>
      <w:r>
        <w:rPr>
          <w:rFonts w:ascii="Times New Roman" w:hAnsi="仿宋" w:eastAsia="仿宋" w:cs="Times New Roman"/>
          <w:sz w:val="32"/>
          <w:szCs w:val="32"/>
        </w:rPr>
        <w:t>元收取律师服务费，承办律师为二人以上的，以各自的计费标准和计费工作时间分别计算。</w:t>
      </w:r>
    </w:p>
    <w:p w14:paraId="0283AC9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D356E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万元范围内收取律师服务费。</w:t>
      </w:r>
    </w:p>
    <w:p w14:paraId="3643F3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2F70D1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62F01B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4%-7%</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05FB4B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3%-6%</w:t>
      </w:r>
      <w:r>
        <w:rPr>
          <w:rFonts w:ascii="Times New Roman" w:hAnsi="仿宋" w:eastAsia="仿宋" w:cs="Times New Roman"/>
          <w:sz w:val="32"/>
          <w:szCs w:val="32"/>
        </w:rPr>
        <w:t>；</w:t>
      </w:r>
    </w:p>
    <w:p w14:paraId="356B45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70A07C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6BFF2CD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10%-30%</w:t>
      </w:r>
      <w:r>
        <w:rPr>
          <w:rFonts w:ascii="Times New Roman" w:hAnsi="仿宋" w:eastAsia="仿宋" w:cs="Times New Roman"/>
          <w:sz w:val="32"/>
          <w:szCs w:val="32"/>
        </w:rPr>
        <w:t>收费。</w:t>
      </w:r>
    </w:p>
    <w:p w14:paraId="72F715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2306DE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收费，代理执行案件也可采用风险代理或计时收费，不能风险代理的事项除外。</w:t>
      </w:r>
    </w:p>
    <w:p w14:paraId="47C067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392AEB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073E46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0285C1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4D3DFE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037FE6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48199F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75FD40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1B6792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10A8F7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34769C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2B39A8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31B4E7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0B3B37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61406D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27ACD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456566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EB4CD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2DF944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00B2ED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B9380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C46EE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99714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AB83FF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35031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62179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C17CBC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4C784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05F4EA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09AD03F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77BDFE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351D2D3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0.5</w:t>
      </w:r>
      <w:r>
        <w:rPr>
          <w:rFonts w:ascii="Times New Roman" w:hAnsi="仿宋" w:eastAsia="仿宋" w:cs="Times New Roman"/>
          <w:sz w:val="32"/>
          <w:szCs w:val="32"/>
        </w:rPr>
        <w:t>万</w:t>
      </w:r>
      <w:r>
        <w:rPr>
          <w:rFonts w:ascii="Times New Roman" w:hAnsi="Times New Roman" w:eastAsia="仿宋" w:cs="Times New Roman"/>
          <w:sz w:val="32"/>
          <w:szCs w:val="32"/>
        </w:rPr>
        <w:t>-2</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013AD3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554406A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7C5550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39D31E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2A06A65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倍收费。下列案件为重大、疑难、复杂民事诉讼、仲裁案件：</w:t>
      </w:r>
    </w:p>
    <w:p w14:paraId="61AA6D2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6BAD2AA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4A6EAFC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9B231F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44C34E1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70342AA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67E8461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78333EA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686F2B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w:t>
      </w:r>
      <w:r>
        <w:rPr>
          <w:rFonts w:ascii="Times New Roman" w:hAnsi="仿宋" w:eastAsia="仿宋" w:cs="Times New Roman"/>
          <w:sz w:val="32"/>
          <w:szCs w:val="32"/>
        </w:rPr>
        <w:t>至</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74897E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1</w:t>
      </w:r>
      <w:r>
        <w:rPr>
          <w:rFonts w:ascii="Times New Roman" w:hAnsi="仿宋" w:eastAsia="仿宋" w:cs="Times New Roman"/>
          <w:sz w:val="32"/>
          <w:szCs w:val="32"/>
        </w:rPr>
        <w:t>至</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0B778D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1904DC63">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20%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倍收费。</w:t>
      </w:r>
    </w:p>
    <w:p w14:paraId="50DA0055">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283378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16E7763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14C474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6D31E55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E24554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09330C4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355F70DE">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474896D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1F5FA6C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5BF06EB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208179C4">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52730BA3">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6482B67D">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453E">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A8C906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33E15"/>
    <w:rsid w:val="002644D8"/>
    <w:rsid w:val="00266A53"/>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57E26"/>
    <w:rsid w:val="00567584"/>
    <w:rsid w:val="00677DBB"/>
    <w:rsid w:val="006C311F"/>
    <w:rsid w:val="006C6CD7"/>
    <w:rsid w:val="006D6BB3"/>
    <w:rsid w:val="00751D1A"/>
    <w:rsid w:val="007752D3"/>
    <w:rsid w:val="00787B7B"/>
    <w:rsid w:val="007B2EEE"/>
    <w:rsid w:val="007D09B9"/>
    <w:rsid w:val="008542A3"/>
    <w:rsid w:val="00892619"/>
    <w:rsid w:val="008C65AC"/>
    <w:rsid w:val="00912D78"/>
    <w:rsid w:val="00915DD7"/>
    <w:rsid w:val="009928C2"/>
    <w:rsid w:val="009B0D09"/>
    <w:rsid w:val="009B2BF1"/>
    <w:rsid w:val="009C08AA"/>
    <w:rsid w:val="009F5F99"/>
    <w:rsid w:val="00A40DB8"/>
    <w:rsid w:val="00A5775E"/>
    <w:rsid w:val="00A75AA1"/>
    <w:rsid w:val="00B718AA"/>
    <w:rsid w:val="00BB26EC"/>
    <w:rsid w:val="00BF6BC4"/>
    <w:rsid w:val="00C31312"/>
    <w:rsid w:val="00C42A1D"/>
    <w:rsid w:val="00CB26F6"/>
    <w:rsid w:val="00CC1413"/>
    <w:rsid w:val="00CE1660"/>
    <w:rsid w:val="00D0276C"/>
    <w:rsid w:val="00D23FC9"/>
    <w:rsid w:val="00D246FF"/>
    <w:rsid w:val="00D40349"/>
    <w:rsid w:val="00D94AA5"/>
    <w:rsid w:val="00DC11B8"/>
    <w:rsid w:val="00E11B12"/>
    <w:rsid w:val="00E53727"/>
    <w:rsid w:val="00E64635"/>
    <w:rsid w:val="00E76171"/>
    <w:rsid w:val="00E7708B"/>
    <w:rsid w:val="00EA5D3A"/>
    <w:rsid w:val="00EF32BA"/>
    <w:rsid w:val="00F20F0F"/>
    <w:rsid w:val="00F618B6"/>
    <w:rsid w:val="00F73074"/>
    <w:rsid w:val="00FA0A0C"/>
    <w:rsid w:val="00FB0721"/>
    <w:rsid w:val="00FE2E7F"/>
    <w:rsid w:val="396664A7"/>
    <w:rsid w:val="53992205"/>
    <w:rsid w:val="5CBF615D"/>
    <w:rsid w:val="5E7CB07C"/>
    <w:rsid w:val="6A2A1F1F"/>
    <w:rsid w:val="6B126DD7"/>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4724</Words>
  <Characters>4902</Characters>
  <Lines>36</Lines>
  <Paragraphs>10</Paragraphs>
  <TotalTime>1</TotalTime>
  <ScaleCrop>false</ScaleCrop>
  <LinksUpToDate>false</LinksUpToDate>
  <CharactersWithSpaces>4977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2025-05-23T07:37:39Z</cp:lastPrinted>
  <dcterms:modified xsi:type="dcterms:W3CDTF">2025-05-23T07:40:30Z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